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784CA" w14:textId="77777777" w:rsidR="00B456C3" w:rsidRPr="00D43FB1" w:rsidRDefault="00B456C3">
      <w:pPr>
        <w:shd w:val="clear" w:color="auto" w:fill="FFFFFF"/>
        <w:rPr>
          <w:b/>
          <w:sz w:val="24"/>
          <w:szCs w:val="20"/>
          <w:lang w:val="en-US"/>
        </w:rPr>
      </w:pPr>
    </w:p>
    <w:p w14:paraId="1FA8415F" w14:textId="416F9FAF" w:rsidR="00792845" w:rsidRPr="00792845" w:rsidRDefault="00792845" w:rsidP="00792845">
      <w:pPr>
        <w:pBdr>
          <w:bottom w:val="single" w:sz="12" w:space="1" w:color="auto"/>
        </w:pBdr>
        <w:jc w:val="center"/>
        <w:rPr>
          <w:b/>
          <w:color w:val="000000"/>
          <w:sz w:val="20"/>
          <w:szCs w:val="20"/>
          <w:lang w:val="en-US"/>
        </w:rPr>
      </w:pPr>
      <w:r w:rsidRPr="00792845">
        <w:rPr>
          <w:b/>
          <w:color w:val="000000"/>
          <w:sz w:val="20"/>
          <w:szCs w:val="20"/>
          <w:lang w:val="en-US"/>
        </w:rPr>
        <w:t>MERIT Redress Form</w:t>
      </w:r>
    </w:p>
    <w:p w14:paraId="724DDE81" w14:textId="77777777" w:rsidR="00792845" w:rsidRPr="00792845" w:rsidRDefault="00792845" w:rsidP="00792845">
      <w:pPr>
        <w:pBdr>
          <w:bottom w:val="single" w:sz="12" w:space="1" w:color="auto"/>
        </w:pBdr>
        <w:jc w:val="center"/>
        <w:rPr>
          <w:b/>
          <w:color w:val="000000"/>
          <w:sz w:val="20"/>
          <w:szCs w:val="20"/>
          <w:lang w:val="en-US"/>
        </w:rPr>
      </w:pPr>
    </w:p>
    <w:p w14:paraId="14E0A68A" w14:textId="77777777" w:rsidR="00792845" w:rsidRPr="00792845" w:rsidRDefault="00792845" w:rsidP="00792845">
      <w:pPr>
        <w:pBdr>
          <w:bottom w:val="single" w:sz="12" w:space="1" w:color="auto"/>
        </w:pBdr>
        <w:jc w:val="both"/>
        <w:rPr>
          <w:color w:val="000000"/>
          <w:sz w:val="20"/>
          <w:szCs w:val="20"/>
          <w:lang w:val="en-US"/>
        </w:rPr>
      </w:pPr>
      <w:r w:rsidRPr="00792845">
        <w:rPr>
          <w:color w:val="000000"/>
          <w:sz w:val="20"/>
          <w:szCs w:val="20"/>
          <w:lang w:val="en-US"/>
        </w:rPr>
        <w:t xml:space="preserve">Applicants who consider that their eligibility check has been unjust may submit this request for redress. Requests can be made with regards to procedural issues or perceived incorrect application of eligibility criteria, and not with regards to the scientific judgments of the evaluators and members of the interview panel. Requests with regards to the scientific judgement of reviewers at any stage will not be taken into consideration. </w:t>
      </w:r>
    </w:p>
    <w:p w14:paraId="0961CB7C" w14:textId="77777777" w:rsidR="00792845" w:rsidRPr="00792845" w:rsidRDefault="00792845" w:rsidP="00792845">
      <w:pPr>
        <w:pBdr>
          <w:bottom w:val="single" w:sz="12" w:space="1" w:color="auto"/>
        </w:pBdr>
        <w:jc w:val="both"/>
        <w:rPr>
          <w:color w:val="000000"/>
          <w:sz w:val="20"/>
          <w:szCs w:val="20"/>
          <w:lang w:val="en-US"/>
        </w:rPr>
      </w:pPr>
      <w:r w:rsidRPr="00792845">
        <w:rPr>
          <w:color w:val="000000"/>
          <w:sz w:val="20"/>
          <w:szCs w:val="20"/>
          <w:lang w:val="en-US"/>
        </w:rPr>
        <w:t>Applicants will have 10 calendar days to apply for a redress procedure after being notified of their eligibility check results. Applicants will be informed by email within 5 working days if their redress request is accepted from the date the redress is submitted. If so, a new evaluation will be conducted on procedural issues. The applicant will receive the final result within 15 working days from the date the applicant received the notification of the redress being accepted. The redress request is evaluated by the Redress Committee and their decisions are final.</w:t>
      </w:r>
    </w:p>
    <w:p w14:paraId="07C8153D" w14:textId="77777777" w:rsidR="00792845" w:rsidRPr="00792845" w:rsidRDefault="00792845" w:rsidP="00792845">
      <w:pPr>
        <w:pBdr>
          <w:bottom w:val="single" w:sz="12" w:space="1" w:color="auto"/>
        </w:pBdr>
        <w:jc w:val="both"/>
        <w:rPr>
          <w:color w:val="000000"/>
          <w:sz w:val="20"/>
          <w:szCs w:val="20"/>
          <w:lang w:val="en-US"/>
        </w:rPr>
      </w:pPr>
      <w:r w:rsidRPr="00792845">
        <w:rPr>
          <w:color w:val="000000"/>
          <w:sz w:val="20"/>
          <w:szCs w:val="20"/>
          <w:lang w:val="en-US"/>
        </w:rPr>
        <w:t xml:space="preserve">This template form should be uploaded in the Redress Committee section of the MERIT website. </w:t>
      </w:r>
    </w:p>
    <w:p w14:paraId="21E379B0" w14:textId="305DE437" w:rsidR="00792845" w:rsidRDefault="00792845" w:rsidP="00792845">
      <w:pPr>
        <w:pBdr>
          <w:bottom w:val="single" w:sz="12" w:space="1" w:color="auto"/>
        </w:pBdr>
        <w:jc w:val="both"/>
        <w:rPr>
          <w:color w:val="000000"/>
          <w:sz w:val="20"/>
          <w:szCs w:val="20"/>
          <w:lang w:val="en-US"/>
        </w:rPr>
      </w:pPr>
      <w:r w:rsidRPr="00792845">
        <w:rPr>
          <w:color w:val="000000"/>
          <w:sz w:val="20"/>
          <w:szCs w:val="20"/>
          <w:lang w:val="en-US"/>
        </w:rPr>
        <w:t>Redress Committee decisions are final.</w:t>
      </w:r>
    </w:p>
    <w:p w14:paraId="1D08D472" w14:textId="77777777" w:rsidR="00792845" w:rsidRPr="00792845" w:rsidRDefault="00792845" w:rsidP="00792845">
      <w:pPr>
        <w:pBdr>
          <w:bottom w:val="single" w:sz="12" w:space="1" w:color="auto"/>
        </w:pBdr>
        <w:jc w:val="both"/>
        <w:rPr>
          <w:color w:val="000000"/>
          <w:sz w:val="20"/>
          <w:szCs w:val="20"/>
          <w:lang w:val="en-US"/>
        </w:rPr>
      </w:pPr>
      <w:bookmarkStart w:id="0" w:name="_GoBack"/>
      <w:bookmarkEnd w:id="0"/>
    </w:p>
    <w:p w14:paraId="2EC01514" w14:textId="77777777" w:rsidR="00792845" w:rsidRPr="00792845" w:rsidRDefault="00792845" w:rsidP="00792845">
      <w:pPr>
        <w:pBdr>
          <w:bottom w:val="single" w:sz="12" w:space="1" w:color="auto"/>
        </w:pBdr>
        <w:jc w:val="both"/>
        <w:rPr>
          <w:b/>
          <w:i/>
          <w:iCs/>
          <w:sz w:val="20"/>
          <w:szCs w:val="20"/>
          <w:lang w:val="en-US"/>
        </w:rPr>
      </w:pPr>
      <w:r w:rsidRPr="00792845">
        <w:rPr>
          <w:b/>
          <w:i/>
          <w:iCs/>
          <w:sz w:val="20"/>
          <w:szCs w:val="20"/>
          <w:lang w:val="en-US"/>
        </w:rPr>
        <w:t>REDRESS REQUEST</w:t>
      </w:r>
    </w:p>
    <w:p w14:paraId="19F56654" w14:textId="77777777" w:rsidR="00792845" w:rsidRPr="00792845" w:rsidRDefault="00792845" w:rsidP="00792845">
      <w:pPr>
        <w:spacing w:before="100" w:beforeAutospacing="1" w:after="100" w:afterAutospacing="1" w:line="240" w:lineRule="auto"/>
        <w:rPr>
          <w:rFonts w:eastAsia="Times New Roman"/>
          <w:b/>
          <w:color w:val="000000"/>
          <w:sz w:val="20"/>
          <w:szCs w:val="20"/>
          <w:lang w:val="en-US"/>
        </w:rPr>
      </w:pPr>
      <w:r w:rsidRPr="00792845">
        <w:rPr>
          <w:rFonts w:eastAsia="Times New Roman"/>
          <w:b/>
          <w:color w:val="000000"/>
          <w:sz w:val="20"/>
          <w:szCs w:val="20"/>
          <w:lang w:val="en-US"/>
        </w:rPr>
        <w:t xml:space="preserve">Name: </w:t>
      </w:r>
      <w:r w:rsidRPr="00792845">
        <w:rPr>
          <w:rFonts w:eastAsia="Times New Roman"/>
          <w:b/>
          <w:color w:val="000000"/>
          <w:sz w:val="20"/>
          <w:szCs w:val="20"/>
          <w:lang w:val="en-US"/>
        </w:rPr>
        <w:tab/>
      </w:r>
      <w:r w:rsidRPr="00792845">
        <w:rPr>
          <w:rFonts w:eastAsia="Times New Roman"/>
          <w:b/>
          <w:color w:val="000000"/>
          <w:sz w:val="20"/>
          <w:szCs w:val="20"/>
          <w:lang w:val="en-US"/>
        </w:rPr>
        <w:tab/>
      </w:r>
      <w:r w:rsidRPr="00792845">
        <w:rPr>
          <w:rFonts w:eastAsia="Times New Roman"/>
          <w:b/>
          <w:color w:val="000000"/>
          <w:sz w:val="20"/>
          <w:szCs w:val="20"/>
          <w:lang w:val="en-US"/>
        </w:rPr>
        <w:tab/>
      </w:r>
    </w:p>
    <w:p w14:paraId="7663519F" w14:textId="77777777" w:rsidR="00792845" w:rsidRPr="00792845" w:rsidRDefault="00792845" w:rsidP="00792845">
      <w:pPr>
        <w:spacing w:before="100" w:beforeAutospacing="1" w:after="100" w:afterAutospacing="1" w:line="240" w:lineRule="auto"/>
        <w:rPr>
          <w:rFonts w:eastAsia="Times New Roman"/>
          <w:b/>
          <w:color w:val="000000"/>
          <w:sz w:val="20"/>
          <w:szCs w:val="20"/>
          <w:lang w:val="en-US"/>
        </w:rPr>
      </w:pPr>
      <w:r w:rsidRPr="00792845">
        <w:rPr>
          <w:rFonts w:eastAsia="Times New Roman"/>
          <w:b/>
          <w:color w:val="000000"/>
          <w:sz w:val="20"/>
          <w:szCs w:val="20"/>
          <w:lang w:val="en-US"/>
        </w:rPr>
        <w:t xml:space="preserve">Proposal title: </w:t>
      </w:r>
      <w:r w:rsidRPr="00792845">
        <w:rPr>
          <w:rFonts w:eastAsia="Times New Roman"/>
          <w:b/>
          <w:color w:val="000000"/>
          <w:sz w:val="20"/>
          <w:szCs w:val="20"/>
          <w:lang w:val="en-US"/>
        </w:rPr>
        <w:tab/>
      </w:r>
    </w:p>
    <w:p w14:paraId="5B3F27F0" w14:textId="77777777" w:rsidR="00792845" w:rsidRPr="00792845" w:rsidRDefault="00792845" w:rsidP="00792845">
      <w:pPr>
        <w:spacing w:before="100" w:beforeAutospacing="1" w:after="100" w:afterAutospacing="1" w:line="240" w:lineRule="auto"/>
        <w:rPr>
          <w:rFonts w:eastAsia="Times New Roman"/>
          <w:b/>
          <w:color w:val="000000"/>
          <w:sz w:val="20"/>
          <w:szCs w:val="20"/>
          <w:lang w:val="en-US"/>
        </w:rPr>
      </w:pPr>
      <w:r w:rsidRPr="00792845">
        <w:rPr>
          <w:rFonts w:eastAsia="Times New Roman"/>
          <w:b/>
          <w:color w:val="000000"/>
          <w:sz w:val="20"/>
          <w:szCs w:val="20"/>
          <w:lang w:val="en-US"/>
        </w:rPr>
        <w:t>Contact email:</w:t>
      </w:r>
    </w:p>
    <w:tbl>
      <w:tblPr>
        <w:tblStyle w:val="GridTable1Light-Accent51"/>
        <w:tblW w:w="9067" w:type="dxa"/>
        <w:tblLook w:val="0420" w:firstRow="1" w:lastRow="0" w:firstColumn="0" w:lastColumn="0" w:noHBand="0" w:noVBand="1"/>
      </w:tblPr>
      <w:tblGrid>
        <w:gridCol w:w="9067"/>
      </w:tblGrid>
      <w:tr w:rsidR="00792845" w:rsidRPr="00C22421" w14:paraId="18E2A233" w14:textId="77777777" w:rsidTr="00077EBF">
        <w:trPr>
          <w:cnfStyle w:val="100000000000" w:firstRow="1" w:lastRow="0" w:firstColumn="0" w:lastColumn="0" w:oddVBand="0" w:evenVBand="0" w:oddHBand="0" w:evenHBand="0" w:firstRowFirstColumn="0" w:firstRowLastColumn="0" w:lastRowFirstColumn="0" w:lastRowLastColumn="0"/>
        </w:trPr>
        <w:tc>
          <w:tcPr>
            <w:tcW w:w="9067" w:type="dxa"/>
            <w:tcMar>
              <w:top w:w="85" w:type="dxa"/>
              <w:bottom w:w="85" w:type="dxa"/>
            </w:tcMar>
          </w:tcPr>
          <w:p w14:paraId="20EC00AD" w14:textId="77777777" w:rsidR="00792845" w:rsidRPr="00C22421" w:rsidRDefault="00792845" w:rsidP="00077EBF">
            <w:pPr>
              <w:rPr>
                <w:rFonts w:ascii="Arial" w:eastAsia="Times New Roman" w:hAnsi="Arial" w:cs="Arial"/>
                <w:sz w:val="20"/>
                <w:szCs w:val="20"/>
              </w:rPr>
            </w:pPr>
            <w:r w:rsidRPr="00C22421">
              <w:rPr>
                <w:rFonts w:ascii="Arial" w:eastAsia="Times New Roman" w:hAnsi="Arial" w:cs="Arial"/>
                <w:sz w:val="20"/>
                <w:szCs w:val="20"/>
              </w:rPr>
              <w:t>Reason for redress request (continue on new pages as necessary)</w:t>
            </w:r>
          </w:p>
        </w:tc>
      </w:tr>
      <w:tr w:rsidR="00792845" w:rsidRPr="00C22421" w14:paraId="31EF0C4F" w14:textId="77777777" w:rsidTr="00077EBF">
        <w:trPr>
          <w:trHeight w:val="4158"/>
        </w:trPr>
        <w:tc>
          <w:tcPr>
            <w:tcW w:w="9067" w:type="dxa"/>
            <w:tcMar>
              <w:top w:w="85" w:type="dxa"/>
              <w:bottom w:w="85" w:type="dxa"/>
            </w:tcMar>
          </w:tcPr>
          <w:p w14:paraId="49753E97" w14:textId="77777777" w:rsidR="00792845" w:rsidRPr="00C22421" w:rsidRDefault="00792845" w:rsidP="00077EBF">
            <w:pPr>
              <w:pStyle w:val="Body"/>
              <w:rPr>
                <w:rFonts w:ascii="Arial" w:hAnsi="Arial" w:cs="Arial"/>
                <w:b/>
                <w:sz w:val="20"/>
                <w:szCs w:val="20"/>
              </w:rPr>
            </w:pPr>
          </w:p>
        </w:tc>
      </w:tr>
    </w:tbl>
    <w:p w14:paraId="3AB80A4B" w14:textId="77777777" w:rsidR="00792845" w:rsidRPr="00C22421" w:rsidRDefault="00792845" w:rsidP="00792845">
      <w:pPr>
        <w:jc w:val="both"/>
        <w:rPr>
          <w:i/>
          <w:color w:val="000000"/>
          <w:sz w:val="20"/>
          <w:szCs w:val="20"/>
          <w:highlight w:val="lightGray"/>
        </w:rPr>
      </w:pPr>
    </w:p>
    <w:p w14:paraId="73CE2D12" w14:textId="77777777" w:rsidR="00B456C3" w:rsidRPr="00D43FB1" w:rsidRDefault="00B456C3">
      <w:pPr>
        <w:shd w:val="clear" w:color="auto" w:fill="FFFFFF"/>
        <w:rPr>
          <w:b/>
          <w:sz w:val="24"/>
          <w:szCs w:val="20"/>
          <w:lang w:val="en-US"/>
        </w:rPr>
      </w:pPr>
    </w:p>
    <w:sectPr w:rsidR="00B456C3" w:rsidRPr="00D43FB1">
      <w:headerReference w:type="default" r:id="rId7"/>
      <w:footerReference w:type="default" r:id="rId8"/>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02983" w14:textId="77777777" w:rsidR="002D1F68" w:rsidRDefault="002D1F68" w:rsidP="00B456C3">
      <w:pPr>
        <w:spacing w:line="240" w:lineRule="auto"/>
      </w:pPr>
      <w:r>
        <w:separator/>
      </w:r>
    </w:p>
  </w:endnote>
  <w:endnote w:type="continuationSeparator" w:id="0">
    <w:p w14:paraId="385A0328" w14:textId="77777777" w:rsidR="002D1F68" w:rsidRDefault="002D1F68" w:rsidP="00B456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default"/>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2AAE9" w14:textId="77777777" w:rsidR="000F5005" w:rsidRDefault="000F5005">
    <w:pPr>
      <w:pStyle w:val="Zpat"/>
    </w:pPr>
    <w:r>
      <w:rPr>
        <w:noProof/>
      </w:rPr>
      <w:drawing>
        <wp:anchor distT="0" distB="0" distL="114300" distR="114300" simplePos="0" relativeHeight="251660288" behindDoc="1" locked="0" layoutInCell="1" allowOverlap="1" wp14:anchorId="387F0259" wp14:editId="7B89CFDE">
          <wp:simplePos x="0" y="0"/>
          <wp:positionH relativeFrom="margin">
            <wp:posOffset>-297815</wp:posOffset>
          </wp:positionH>
          <wp:positionV relativeFrom="paragraph">
            <wp:posOffset>-137160</wp:posOffset>
          </wp:positionV>
          <wp:extent cx="6367145" cy="403860"/>
          <wp:effectExtent l="0" t="0" r="0" b="0"/>
          <wp:wrapTopAndBottom/>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 povinne publicity MERIT v lajně kopie.png"/>
                  <pic:cNvPicPr/>
                </pic:nvPicPr>
                <pic:blipFill>
                  <a:blip r:embed="rId1">
                    <a:extLst>
                      <a:ext uri="{28A0092B-C50C-407E-A947-70E740481C1C}">
                        <a14:useLocalDpi xmlns:a14="http://schemas.microsoft.com/office/drawing/2010/main" val="0"/>
                      </a:ext>
                    </a:extLst>
                  </a:blip>
                  <a:stretch>
                    <a:fillRect/>
                  </a:stretch>
                </pic:blipFill>
                <pic:spPr>
                  <a:xfrm>
                    <a:off x="0" y="0"/>
                    <a:ext cx="6367145" cy="4038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76AFF" w14:textId="77777777" w:rsidR="002D1F68" w:rsidRDefault="002D1F68" w:rsidP="00B456C3">
      <w:pPr>
        <w:spacing w:line="240" w:lineRule="auto"/>
      </w:pPr>
      <w:r>
        <w:separator/>
      </w:r>
    </w:p>
  </w:footnote>
  <w:footnote w:type="continuationSeparator" w:id="0">
    <w:p w14:paraId="3037B60B" w14:textId="77777777" w:rsidR="002D1F68" w:rsidRDefault="002D1F68" w:rsidP="00B456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C0AF3" w14:textId="77777777" w:rsidR="00B456C3" w:rsidRDefault="00B456C3">
    <w:pPr>
      <w:pStyle w:val="Zhlav"/>
    </w:pPr>
    <w:r>
      <w:rPr>
        <w:noProof/>
      </w:rPr>
      <w:drawing>
        <wp:anchor distT="0" distB="0" distL="114300" distR="114300" simplePos="0" relativeHeight="251658240" behindDoc="1" locked="0" layoutInCell="1" allowOverlap="1" wp14:anchorId="74C4D2BB" wp14:editId="748CDC28">
          <wp:simplePos x="0" y="0"/>
          <wp:positionH relativeFrom="margin">
            <wp:posOffset>1883641</wp:posOffset>
          </wp:positionH>
          <wp:positionV relativeFrom="paragraph">
            <wp:posOffset>-34752</wp:posOffset>
          </wp:positionV>
          <wp:extent cx="1898015" cy="541020"/>
          <wp:effectExtent l="0" t="0" r="6985"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541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F49B6"/>
    <w:multiLevelType w:val="hybridMultilevel"/>
    <w:tmpl w:val="A3F6BA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0B4082C"/>
    <w:multiLevelType w:val="hybridMultilevel"/>
    <w:tmpl w:val="69D0E97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5B20A84"/>
    <w:multiLevelType w:val="multilevel"/>
    <w:tmpl w:val="29C6F714"/>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96589C"/>
    <w:multiLevelType w:val="hybridMultilevel"/>
    <w:tmpl w:val="A828B0F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172CAF"/>
    <w:multiLevelType w:val="multilevel"/>
    <w:tmpl w:val="C7AE0DBA"/>
    <w:lvl w:ilvl="0">
      <w:start w:val="1"/>
      <w:numFmt w:val="bullet"/>
      <w:lvlText w:val="●"/>
      <w:lvlJc w:val="left"/>
      <w:pPr>
        <w:ind w:left="720" w:hanging="360"/>
      </w:pPr>
      <w:rPr>
        <w:rFonts w:ascii="Verdana" w:eastAsia="Verdana" w:hAnsi="Verdana" w:cs="Verdana"/>
        <w:sz w:val="18"/>
        <w:szCs w:val="1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1B74D06"/>
    <w:multiLevelType w:val="hybridMultilevel"/>
    <w:tmpl w:val="89BA14DC"/>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2096879"/>
    <w:multiLevelType w:val="hybridMultilevel"/>
    <w:tmpl w:val="7E0C359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726B523C"/>
    <w:multiLevelType w:val="hybridMultilevel"/>
    <w:tmpl w:val="6EECCB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7371055C"/>
    <w:multiLevelType w:val="multilevel"/>
    <w:tmpl w:val="94AAE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3"/>
  </w:num>
  <w:num w:numId="4">
    <w:abstractNumId w:val="6"/>
  </w:num>
  <w:num w:numId="5">
    <w:abstractNumId w:val="1"/>
  </w:num>
  <w:num w:numId="6">
    <w:abstractNumId w:val="7"/>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3C"/>
    <w:rsid w:val="000F5005"/>
    <w:rsid w:val="00114881"/>
    <w:rsid w:val="00210DBD"/>
    <w:rsid w:val="002D1F68"/>
    <w:rsid w:val="00393C6C"/>
    <w:rsid w:val="005005EB"/>
    <w:rsid w:val="0051285E"/>
    <w:rsid w:val="00695F76"/>
    <w:rsid w:val="00764C65"/>
    <w:rsid w:val="00792845"/>
    <w:rsid w:val="009E0218"/>
    <w:rsid w:val="009E7B3C"/>
    <w:rsid w:val="00B26E88"/>
    <w:rsid w:val="00B456C3"/>
    <w:rsid w:val="00BA01BD"/>
    <w:rsid w:val="00C25AD8"/>
    <w:rsid w:val="00D43F5A"/>
    <w:rsid w:val="00D43FB1"/>
    <w:rsid w:val="00F51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8B5E0"/>
  <w15:docId w15:val="{0F0A717E-3FCD-4747-BC18-C648B0013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paragraph" w:styleId="Odstavecseseznamem">
    <w:name w:val="List Paragraph"/>
    <w:basedOn w:val="Normln"/>
    <w:link w:val="OdstavecseseznamemChar"/>
    <w:uiPriority w:val="34"/>
    <w:qFormat/>
    <w:rsid w:val="0051285E"/>
    <w:pPr>
      <w:ind w:left="720"/>
      <w:contextualSpacing/>
    </w:pPr>
  </w:style>
  <w:style w:type="character" w:styleId="Hypertextovodkaz">
    <w:name w:val="Hyperlink"/>
    <w:basedOn w:val="Standardnpsmoodstavce"/>
    <w:uiPriority w:val="99"/>
    <w:unhideWhenUsed/>
    <w:rsid w:val="0051285E"/>
    <w:rPr>
      <w:color w:val="0000FF" w:themeColor="hyperlink"/>
      <w:u w:val="single"/>
    </w:rPr>
  </w:style>
  <w:style w:type="character" w:styleId="Nevyeenzmnka">
    <w:name w:val="Unresolved Mention"/>
    <w:basedOn w:val="Standardnpsmoodstavce"/>
    <w:uiPriority w:val="99"/>
    <w:semiHidden/>
    <w:unhideWhenUsed/>
    <w:rsid w:val="0051285E"/>
    <w:rPr>
      <w:color w:val="605E5C"/>
      <w:shd w:val="clear" w:color="auto" w:fill="E1DFDD"/>
    </w:rPr>
  </w:style>
  <w:style w:type="character" w:customStyle="1" w:styleId="OdstavecseseznamemChar">
    <w:name w:val="Odstavec se seznamem Char"/>
    <w:basedOn w:val="Standardnpsmoodstavce"/>
    <w:link w:val="Odstavecseseznamem"/>
    <w:uiPriority w:val="34"/>
    <w:locked/>
    <w:rsid w:val="00114881"/>
  </w:style>
  <w:style w:type="paragraph" w:styleId="Zhlav">
    <w:name w:val="header"/>
    <w:basedOn w:val="Normln"/>
    <w:link w:val="ZhlavChar"/>
    <w:uiPriority w:val="99"/>
    <w:unhideWhenUsed/>
    <w:rsid w:val="00B456C3"/>
    <w:pPr>
      <w:tabs>
        <w:tab w:val="center" w:pos="4536"/>
        <w:tab w:val="right" w:pos="9072"/>
      </w:tabs>
      <w:spacing w:line="240" w:lineRule="auto"/>
    </w:pPr>
  </w:style>
  <w:style w:type="character" w:customStyle="1" w:styleId="ZhlavChar">
    <w:name w:val="Záhlaví Char"/>
    <w:basedOn w:val="Standardnpsmoodstavce"/>
    <w:link w:val="Zhlav"/>
    <w:uiPriority w:val="99"/>
    <w:rsid w:val="00B456C3"/>
  </w:style>
  <w:style w:type="paragraph" w:styleId="Zpat">
    <w:name w:val="footer"/>
    <w:basedOn w:val="Normln"/>
    <w:link w:val="ZpatChar"/>
    <w:uiPriority w:val="99"/>
    <w:unhideWhenUsed/>
    <w:rsid w:val="00B456C3"/>
    <w:pPr>
      <w:tabs>
        <w:tab w:val="center" w:pos="4536"/>
        <w:tab w:val="right" w:pos="9072"/>
      </w:tabs>
      <w:spacing w:line="240" w:lineRule="auto"/>
    </w:pPr>
  </w:style>
  <w:style w:type="character" w:customStyle="1" w:styleId="ZpatChar">
    <w:name w:val="Zápatí Char"/>
    <w:basedOn w:val="Standardnpsmoodstavce"/>
    <w:link w:val="Zpat"/>
    <w:uiPriority w:val="99"/>
    <w:rsid w:val="00B456C3"/>
  </w:style>
  <w:style w:type="table" w:customStyle="1" w:styleId="GridTable1Light-Accent51">
    <w:name w:val="Grid Table 1 Light - Accent 51"/>
    <w:basedOn w:val="Normlntabulka"/>
    <w:uiPriority w:val="46"/>
    <w:rsid w:val="00792845"/>
    <w:pPr>
      <w:spacing w:line="240" w:lineRule="auto"/>
    </w:pPr>
    <w:rPr>
      <w:rFonts w:asciiTheme="minorHAnsi" w:eastAsiaTheme="minorHAnsi" w:hAnsiTheme="minorHAnsi" w:cstheme="minorBidi"/>
      <w:lang w:val="en-US"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customStyle="1" w:styleId="Body">
    <w:name w:val="Body"/>
    <w:rsid w:val="00792845"/>
    <w:pPr>
      <w:pBdr>
        <w:top w:val="nil"/>
        <w:left w:val="nil"/>
        <w:bottom w:val="nil"/>
        <w:right w:val="nil"/>
        <w:between w:val="nil"/>
        <w:bar w:val="nil"/>
      </w:pBdr>
      <w:spacing w:line="240" w:lineRule="auto"/>
    </w:pPr>
    <w:rPr>
      <w:rFonts w:ascii="Helvetica" w:eastAsia="Arial Unicode MS" w:hAnsi="Helvetica" w:cs="Arial Unicode MS"/>
      <w:color w:val="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187</Words>
  <Characters>1104</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Středočeské inovační centrum</Company>
  <LinksUpToDate>false</LinksUpToDate>
  <CharactersWithSpaces>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Martina Vycudilíková</cp:lastModifiedBy>
  <cp:revision>15</cp:revision>
  <cp:lastPrinted>2023-03-21T14:20:00Z</cp:lastPrinted>
  <dcterms:created xsi:type="dcterms:W3CDTF">2023-03-21T13:43:00Z</dcterms:created>
  <dcterms:modified xsi:type="dcterms:W3CDTF">2023-03-22T06:36:00Z</dcterms:modified>
</cp:coreProperties>
</file>